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398" w:rsidRPr="00416F66" w:rsidRDefault="00947398" w:rsidP="009473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6F66">
        <w:rPr>
          <w:rFonts w:ascii="Times New Roman" w:hAnsi="Times New Roman" w:cs="Times New Roman"/>
          <w:b/>
          <w:sz w:val="26"/>
          <w:szCs w:val="26"/>
        </w:rPr>
        <w:t xml:space="preserve">Информация о письменных обращениях граждан в органы местного </w:t>
      </w:r>
      <w:proofErr w:type="gramStart"/>
      <w:r w:rsidRPr="00416F66">
        <w:rPr>
          <w:rFonts w:ascii="Times New Roman" w:hAnsi="Times New Roman" w:cs="Times New Roman"/>
          <w:b/>
          <w:sz w:val="26"/>
          <w:szCs w:val="26"/>
        </w:rPr>
        <w:t>самоуправления</w:t>
      </w:r>
      <w:proofErr w:type="gramEnd"/>
      <w:r w:rsidRPr="00416F66">
        <w:rPr>
          <w:rFonts w:ascii="Times New Roman" w:hAnsi="Times New Roman" w:cs="Times New Roman"/>
          <w:b/>
          <w:sz w:val="26"/>
          <w:szCs w:val="26"/>
        </w:rPr>
        <w:t xml:space="preserve"> ЗАТО Озерный </w:t>
      </w:r>
    </w:p>
    <w:p w:rsidR="00603615" w:rsidRPr="00416F66" w:rsidRDefault="00947398" w:rsidP="009473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16F66">
        <w:rPr>
          <w:rFonts w:ascii="Times New Roman" w:hAnsi="Times New Roman" w:cs="Times New Roman"/>
          <w:b/>
          <w:sz w:val="26"/>
          <w:szCs w:val="26"/>
        </w:rPr>
        <w:t>в</w:t>
      </w:r>
      <w:r w:rsidR="00457C08">
        <w:rPr>
          <w:rFonts w:ascii="Times New Roman" w:hAnsi="Times New Roman" w:cs="Times New Roman"/>
          <w:b/>
          <w:sz w:val="26"/>
          <w:szCs w:val="26"/>
        </w:rPr>
        <w:t>о</w:t>
      </w:r>
      <w:r w:rsidRPr="00416F6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57C0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416F66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416F66">
        <w:rPr>
          <w:rFonts w:ascii="Times New Roman" w:hAnsi="Times New Roman" w:cs="Times New Roman"/>
          <w:b/>
          <w:sz w:val="26"/>
          <w:szCs w:val="26"/>
        </w:rPr>
        <w:t xml:space="preserve"> квартале 202</w:t>
      </w:r>
      <w:r w:rsidR="00D0364C">
        <w:rPr>
          <w:rFonts w:ascii="Times New Roman" w:hAnsi="Times New Roman" w:cs="Times New Roman"/>
          <w:b/>
          <w:sz w:val="26"/>
          <w:szCs w:val="26"/>
        </w:rPr>
        <w:t>2</w:t>
      </w:r>
      <w:r w:rsidRPr="00416F66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947398" w:rsidRPr="00416F66" w:rsidRDefault="00947398" w:rsidP="009473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27"/>
        <w:gridCol w:w="1009"/>
        <w:gridCol w:w="896"/>
        <w:gridCol w:w="1718"/>
        <w:gridCol w:w="1865"/>
        <w:gridCol w:w="1811"/>
        <w:gridCol w:w="1673"/>
        <w:gridCol w:w="975"/>
        <w:gridCol w:w="1637"/>
        <w:gridCol w:w="2041"/>
      </w:tblGrid>
      <w:tr w:rsidR="00F122DB" w:rsidRPr="00416F66" w:rsidTr="00457C08">
        <w:tc>
          <w:tcPr>
            <w:tcW w:w="1827" w:type="dxa"/>
            <w:vMerge w:val="restart"/>
          </w:tcPr>
          <w:p w:rsidR="00F122DB" w:rsidRPr="00416F66" w:rsidRDefault="00F122DB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Вид обращения</w:t>
            </w:r>
          </w:p>
        </w:tc>
        <w:tc>
          <w:tcPr>
            <w:tcW w:w="1905" w:type="dxa"/>
            <w:gridSpan w:val="2"/>
            <w:vMerge w:val="restart"/>
          </w:tcPr>
          <w:p w:rsidR="00F122DB" w:rsidRPr="00416F66" w:rsidRDefault="00F122DB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Количество обращений всего</w:t>
            </w:r>
          </w:p>
        </w:tc>
        <w:tc>
          <w:tcPr>
            <w:tcW w:w="1718" w:type="dxa"/>
            <w:vMerge w:val="restart"/>
          </w:tcPr>
          <w:p w:rsidR="00F122DB" w:rsidRPr="00416F66" w:rsidRDefault="00F122DB" w:rsidP="00416F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обращений, поступивших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омсу</w:t>
            </w:r>
            <w:proofErr w:type="spellEnd"/>
          </w:p>
        </w:tc>
        <w:tc>
          <w:tcPr>
            <w:tcW w:w="1865" w:type="dxa"/>
            <w:vMerge w:val="restart"/>
          </w:tcPr>
          <w:p w:rsidR="00F122DB" w:rsidRPr="00416F66" w:rsidRDefault="00F122DB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обращений, поступивших из ИОГВ, Правительства РФ </w:t>
            </w:r>
          </w:p>
        </w:tc>
        <w:tc>
          <w:tcPr>
            <w:tcW w:w="8137" w:type="dxa"/>
            <w:gridSpan w:val="5"/>
          </w:tcPr>
          <w:p w:rsidR="00F122DB" w:rsidRDefault="00F122DB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Результаты рассмотрения обращений граждан</w:t>
            </w:r>
          </w:p>
        </w:tc>
      </w:tr>
      <w:tr w:rsidR="00F122DB" w:rsidRPr="00416F66" w:rsidTr="00457C08">
        <w:trPr>
          <w:trHeight w:val="299"/>
        </w:trPr>
        <w:tc>
          <w:tcPr>
            <w:tcW w:w="1827" w:type="dxa"/>
            <w:vMerge/>
          </w:tcPr>
          <w:p w:rsidR="00F122DB" w:rsidRPr="00416F66" w:rsidRDefault="00F122DB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5" w:type="dxa"/>
            <w:gridSpan w:val="2"/>
            <w:vMerge/>
          </w:tcPr>
          <w:p w:rsidR="00F122DB" w:rsidRPr="00416F66" w:rsidRDefault="00F122DB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8" w:type="dxa"/>
            <w:vMerge/>
          </w:tcPr>
          <w:p w:rsidR="00F122DB" w:rsidRPr="00416F66" w:rsidRDefault="00F122DB" w:rsidP="00416F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vMerge/>
          </w:tcPr>
          <w:p w:rsidR="00F122DB" w:rsidRPr="00416F66" w:rsidRDefault="00F122DB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  <w:vMerge w:val="restart"/>
          </w:tcPr>
          <w:p w:rsidR="00F122DB" w:rsidRPr="00416F66" w:rsidRDefault="00F122DB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Решено положительно</w:t>
            </w:r>
          </w:p>
        </w:tc>
        <w:tc>
          <w:tcPr>
            <w:tcW w:w="1673" w:type="dxa"/>
            <w:vMerge w:val="restart"/>
          </w:tcPr>
          <w:p w:rsidR="00F122DB" w:rsidRPr="00416F66" w:rsidRDefault="00F122DB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поддержано (даны разъяснения)</w:t>
            </w:r>
          </w:p>
        </w:tc>
        <w:tc>
          <w:tcPr>
            <w:tcW w:w="975" w:type="dxa"/>
            <w:vMerge w:val="restart"/>
          </w:tcPr>
          <w:p w:rsidR="00F122DB" w:rsidRPr="00416F66" w:rsidRDefault="00F122DB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работе</w:t>
            </w:r>
          </w:p>
        </w:tc>
        <w:tc>
          <w:tcPr>
            <w:tcW w:w="1637" w:type="dxa"/>
            <w:vMerge w:val="restart"/>
          </w:tcPr>
          <w:p w:rsidR="00F122DB" w:rsidRDefault="00F122DB" w:rsidP="00D03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Рассмотрено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продле-нием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срока</w:t>
            </w:r>
          </w:p>
        </w:tc>
        <w:tc>
          <w:tcPr>
            <w:tcW w:w="2041" w:type="dxa"/>
            <w:vMerge w:val="restart"/>
          </w:tcPr>
          <w:p w:rsidR="00F122DB" w:rsidRDefault="00F122DB" w:rsidP="00D03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Перенаправлено по компетенции</w:t>
            </w:r>
          </w:p>
        </w:tc>
      </w:tr>
      <w:tr w:rsidR="00F122DB" w:rsidRPr="00416F66" w:rsidTr="00457C08">
        <w:tc>
          <w:tcPr>
            <w:tcW w:w="1827" w:type="dxa"/>
            <w:vMerge/>
          </w:tcPr>
          <w:p w:rsidR="00F122DB" w:rsidRPr="00416F66" w:rsidRDefault="00F122DB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9" w:type="dxa"/>
          </w:tcPr>
          <w:p w:rsidR="00F122DB" w:rsidRPr="002B31EC" w:rsidRDefault="00F122DB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6" w:type="dxa"/>
          </w:tcPr>
          <w:p w:rsidR="00F122DB" w:rsidRPr="00416F66" w:rsidRDefault="00F122DB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. электронных</w:t>
            </w:r>
          </w:p>
        </w:tc>
        <w:tc>
          <w:tcPr>
            <w:tcW w:w="1718" w:type="dxa"/>
            <w:vMerge/>
          </w:tcPr>
          <w:p w:rsidR="00F122DB" w:rsidRPr="00416F66" w:rsidRDefault="00F122DB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vMerge/>
          </w:tcPr>
          <w:p w:rsidR="00F122DB" w:rsidRPr="00416F66" w:rsidRDefault="00F122DB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  <w:vMerge/>
          </w:tcPr>
          <w:p w:rsidR="00F122DB" w:rsidRPr="00416F66" w:rsidRDefault="00F122DB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F122DB" w:rsidRPr="00416F66" w:rsidRDefault="00F122DB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" w:type="dxa"/>
            <w:vMerge/>
          </w:tcPr>
          <w:p w:rsidR="00F122DB" w:rsidRPr="00416F66" w:rsidRDefault="00F122DB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  <w:vMerge/>
          </w:tcPr>
          <w:p w:rsidR="00F122DB" w:rsidRPr="00416F66" w:rsidRDefault="00F122DB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vMerge/>
          </w:tcPr>
          <w:p w:rsidR="00F122DB" w:rsidRPr="00416F66" w:rsidRDefault="00F122DB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2DB" w:rsidRPr="002B31EC" w:rsidTr="00457C08">
        <w:tc>
          <w:tcPr>
            <w:tcW w:w="1827" w:type="dxa"/>
          </w:tcPr>
          <w:p w:rsidR="00F122DB" w:rsidRPr="002B31EC" w:rsidRDefault="00F122DB" w:rsidP="002B31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9" w:type="dxa"/>
          </w:tcPr>
          <w:p w:rsidR="00F122DB" w:rsidRPr="002B31EC" w:rsidRDefault="00882EA9" w:rsidP="006466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896" w:type="dxa"/>
          </w:tcPr>
          <w:p w:rsidR="00F122DB" w:rsidRPr="002B31EC" w:rsidRDefault="00882EA9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718" w:type="dxa"/>
          </w:tcPr>
          <w:p w:rsidR="00F122DB" w:rsidRPr="002B31EC" w:rsidRDefault="00882EA9" w:rsidP="006466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1865" w:type="dxa"/>
          </w:tcPr>
          <w:p w:rsidR="00F122DB" w:rsidRPr="002B31EC" w:rsidRDefault="00F122DB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11" w:type="dxa"/>
          </w:tcPr>
          <w:p w:rsidR="00F122DB" w:rsidRPr="002B31EC" w:rsidRDefault="00882EA9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1673" w:type="dxa"/>
          </w:tcPr>
          <w:p w:rsidR="00F122DB" w:rsidRPr="002B31EC" w:rsidRDefault="00882EA9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975" w:type="dxa"/>
          </w:tcPr>
          <w:p w:rsidR="00F122DB" w:rsidRPr="002B31EC" w:rsidRDefault="00882EA9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637" w:type="dxa"/>
          </w:tcPr>
          <w:p w:rsidR="00F122DB" w:rsidRPr="002B31EC" w:rsidRDefault="00F122DB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41" w:type="dxa"/>
          </w:tcPr>
          <w:p w:rsidR="00F122DB" w:rsidRPr="002B31EC" w:rsidRDefault="00882EA9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F122DB" w:rsidRPr="00416F66" w:rsidTr="00457C08">
        <w:tc>
          <w:tcPr>
            <w:tcW w:w="1827" w:type="dxa"/>
          </w:tcPr>
          <w:p w:rsidR="00F122DB" w:rsidRPr="00416F66" w:rsidRDefault="00F122DB" w:rsidP="002B31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</w:tc>
        <w:tc>
          <w:tcPr>
            <w:tcW w:w="1009" w:type="dxa"/>
          </w:tcPr>
          <w:p w:rsidR="00F122DB" w:rsidRPr="00416F66" w:rsidRDefault="00882EA9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96" w:type="dxa"/>
          </w:tcPr>
          <w:p w:rsidR="00F122DB" w:rsidRPr="00416F66" w:rsidRDefault="00882EA9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18" w:type="dxa"/>
          </w:tcPr>
          <w:p w:rsidR="00F122DB" w:rsidRPr="00416F66" w:rsidRDefault="00F122DB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</w:tcPr>
          <w:p w:rsidR="00F122DB" w:rsidRPr="00416F66" w:rsidRDefault="00F122DB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</w:tcPr>
          <w:p w:rsidR="00F122DB" w:rsidRPr="00416F66" w:rsidRDefault="00882EA9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673" w:type="dxa"/>
          </w:tcPr>
          <w:p w:rsidR="00F122DB" w:rsidRPr="00416F66" w:rsidRDefault="00882EA9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75" w:type="dxa"/>
          </w:tcPr>
          <w:p w:rsidR="00F122DB" w:rsidRPr="00416F66" w:rsidRDefault="00882EA9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37" w:type="dxa"/>
          </w:tcPr>
          <w:p w:rsidR="00F122DB" w:rsidRPr="00416F66" w:rsidRDefault="00F122DB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</w:tcPr>
          <w:p w:rsidR="00F122DB" w:rsidRPr="00416F66" w:rsidRDefault="00882EA9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122DB" w:rsidRPr="00416F66" w:rsidTr="00457C08">
        <w:tc>
          <w:tcPr>
            <w:tcW w:w="1827" w:type="dxa"/>
          </w:tcPr>
          <w:p w:rsidR="00F122DB" w:rsidRPr="00416F66" w:rsidRDefault="00F122DB" w:rsidP="002B31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Жалоба</w:t>
            </w:r>
          </w:p>
        </w:tc>
        <w:tc>
          <w:tcPr>
            <w:tcW w:w="1009" w:type="dxa"/>
          </w:tcPr>
          <w:p w:rsidR="00F122DB" w:rsidRPr="00416F66" w:rsidRDefault="00882EA9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96" w:type="dxa"/>
          </w:tcPr>
          <w:p w:rsidR="00F122DB" w:rsidRPr="00416F66" w:rsidRDefault="00882EA9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18" w:type="dxa"/>
          </w:tcPr>
          <w:p w:rsidR="00F122DB" w:rsidRPr="00416F66" w:rsidRDefault="00882EA9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65" w:type="dxa"/>
          </w:tcPr>
          <w:p w:rsidR="00F122DB" w:rsidRPr="00416F66" w:rsidRDefault="00F122DB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</w:tcPr>
          <w:p w:rsidR="00F122DB" w:rsidRPr="00416F66" w:rsidRDefault="00882EA9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73" w:type="dxa"/>
          </w:tcPr>
          <w:p w:rsidR="00F122DB" w:rsidRPr="00416F66" w:rsidRDefault="00F122DB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" w:type="dxa"/>
          </w:tcPr>
          <w:p w:rsidR="00F122DB" w:rsidRPr="00416F66" w:rsidRDefault="00F122DB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</w:tcPr>
          <w:p w:rsidR="00F122DB" w:rsidRPr="00416F66" w:rsidRDefault="00F122DB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</w:tcPr>
          <w:p w:rsidR="00F122DB" w:rsidRPr="00416F66" w:rsidRDefault="00882EA9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122DB" w:rsidRPr="00416F66" w:rsidTr="00457C08">
        <w:tc>
          <w:tcPr>
            <w:tcW w:w="1827" w:type="dxa"/>
          </w:tcPr>
          <w:p w:rsidR="00F122DB" w:rsidRPr="00416F66" w:rsidRDefault="00F122DB" w:rsidP="002B31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Предложение</w:t>
            </w:r>
          </w:p>
        </w:tc>
        <w:tc>
          <w:tcPr>
            <w:tcW w:w="1009" w:type="dxa"/>
          </w:tcPr>
          <w:p w:rsidR="00F122DB" w:rsidRPr="00416F66" w:rsidRDefault="00F122DB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6" w:type="dxa"/>
          </w:tcPr>
          <w:p w:rsidR="00F122DB" w:rsidRPr="00416F66" w:rsidRDefault="00F122DB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8" w:type="dxa"/>
          </w:tcPr>
          <w:p w:rsidR="00F122DB" w:rsidRPr="00416F66" w:rsidRDefault="00F122DB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</w:tcPr>
          <w:p w:rsidR="00F122DB" w:rsidRPr="00416F66" w:rsidRDefault="00F122DB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</w:tcPr>
          <w:p w:rsidR="00F122DB" w:rsidRPr="00416F66" w:rsidRDefault="00F122DB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</w:tcPr>
          <w:p w:rsidR="00F122DB" w:rsidRPr="00416F66" w:rsidRDefault="00F122DB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" w:type="dxa"/>
          </w:tcPr>
          <w:p w:rsidR="00F122DB" w:rsidRPr="00416F66" w:rsidRDefault="00F122DB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</w:tcPr>
          <w:p w:rsidR="00F122DB" w:rsidRPr="00416F66" w:rsidRDefault="00F122DB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</w:tcPr>
          <w:p w:rsidR="00F122DB" w:rsidRPr="00416F66" w:rsidRDefault="00F122DB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2DB" w:rsidRPr="00416F66" w:rsidTr="00457C08">
        <w:tc>
          <w:tcPr>
            <w:tcW w:w="1827" w:type="dxa"/>
          </w:tcPr>
          <w:p w:rsidR="00F122DB" w:rsidRPr="00416F66" w:rsidRDefault="00F122DB" w:rsidP="002B31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Коллективные обращения</w:t>
            </w:r>
          </w:p>
        </w:tc>
        <w:tc>
          <w:tcPr>
            <w:tcW w:w="1009" w:type="dxa"/>
          </w:tcPr>
          <w:p w:rsidR="00F122DB" w:rsidRPr="00416F66" w:rsidRDefault="00882EA9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96" w:type="dxa"/>
          </w:tcPr>
          <w:p w:rsidR="00F122DB" w:rsidRPr="00416F66" w:rsidRDefault="00F122DB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8" w:type="dxa"/>
          </w:tcPr>
          <w:p w:rsidR="00F122DB" w:rsidRPr="00416F66" w:rsidRDefault="00882EA9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65" w:type="dxa"/>
          </w:tcPr>
          <w:p w:rsidR="00F122DB" w:rsidRPr="00416F66" w:rsidRDefault="00F122DB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</w:tcPr>
          <w:p w:rsidR="00F122DB" w:rsidRPr="00416F66" w:rsidRDefault="00882EA9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73" w:type="dxa"/>
          </w:tcPr>
          <w:p w:rsidR="00F122DB" w:rsidRPr="00416F66" w:rsidRDefault="00F122DB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" w:type="dxa"/>
          </w:tcPr>
          <w:p w:rsidR="00F122DB" w:rsidRPr="00416F66" w:rsidRDefault="00F122DB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</w:tcPr>
          <w:p w:rsidR="00F122DB" w:rsidRPr="00416F66" w:rsidRDefault="00F122DB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</w:tcPr>
          <w:p w:rsidR="00F122DB" w:rsidRPr="00416F66" w:rsidRDefault="00F122DB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47398" w:rsidRDefault="00947398" w:rsidP="009473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64C3" w:rsidRPr="00416F66" w:rsidRDefault="00AD64C3" w:rsidP="009473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630" w:type="dxa"/>
        <w:tblInd w:w="-431" w:type="dxa"/>
        <w:tblLook w:val="04A0" w:firstRow="1" w:lastRow="0" w:firstColumn="1" w:lastColumn="0" w:noHBand="0" w:noVBand="1"/>
      </w:tblPr>
      <w:tblGrid>
        <w:gridCol w:w="1826"/>
        <w:gridCol w:w="1209"/>
        <w:gridCol w:w="2056"/>
        <w:gridCol w:w="1487"/>
        <w:gridCol w:w="2001"/>
        <w:gridCol w:w="1704"/>
        <w:gridCol w:w="1646"/>
        <w:gridCol w:w="1569"/>
        <w:gridCol w:w="1343"/>
        <w:gridCol w:w="789"/>
      </w:tblGrid>
      <w:tr w:rsidR="00F122DB" w:rsidRPr="00416F66" w:rsidTr="00AD64C3">
        <w:trPr>
          <w:trHeight w:val="608"/>
        </w:trPr>
        <w:tc>
          <w:tcPr>
            <w:tcW w:w="1826" w:type="dxa"/>
            <w:vMerge w:val="restart"/>
          </w:tcPr>
          <w:p w:rsidR="00F122DB" w:rsidRPr="00416F66" w:rsidRDefault="00947398" w:rsidP="00953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F122DB" w:rsidRPr="00416F66">
              <w:rPr>
                <w:rFonts w:ascii="Times New Roman" w:hAnsi="Times New Roman" w:cs="Times New Roman"/>
                <w:sz w:val="26"/>
                <w:szCs w:val="26"/>
              </w:rPr>
              <w:t>Вид обращения</w:t>
            </w:r>
          </w:p>
        </w:tc>
        <w:tc>
          <w:tcPr>
            <w:tcW w:w="13804" w:type="dxa"/>
            <w:gridSpan w:val="9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b/>
                <w:sz w:val="26"/>
                <w:szCs w:val="26"/>
              </w:rPr>
              <w:t>Тематика обращений</w:t>
            </w:r>
          </w:p>
        </w:tc>
      </w:tr>
      <w:tr w:rsidR="00F122DB" w:rsidRPr="00416F66" w:rsidTr="00AD64C3">
        <w:tc>
          <w:tcPr>
            <w:tcW w:w="1826" w:type="dxa"/>
            <w:vMerge/>
          </w:tcPr>
          <w:p w:rsidR="00F122DB" w:rsidRPr="00416F66" w:rsidRDefault="00F122DB" w:rsidP="00953D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Вопросы ЖКХ</w:t>
            </w:r>
          </w:p>
        </w:tc>
        <w:tc>
          <w:tcPr>
            <w:tcW w:w="2056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Вопросы благоустройства</w:t>
            </w:r>
          </w:p>
        </w:tc>
        <w:tc>
          <w:tcPr>
            <w:tcW w:w="1487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Жилищные вопросы</w:t>
            </w:r>
          </w:p>
        </w:tc>
        <w:tc>
          <w:tcPr>
            <w:tcW w:w="2001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Земельно-имущественные отношения</w:t>
            </w:r>
          </w:p>
        </w:tc>
        <w:tc>
          <w:tcPr>
            <w:tcW w:w="1704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безопасности</w:t>
            </w:r>
          </w:p>
        </w:tc>
        <w:tc>
          <w:tcPr>
            <w:tcW w:w="1646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56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Здравоохра-нение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социальная сфера</w:t>
            </w:r>
          </w:p>
        </w:tc>
        <w:tc>
          <w:tcPr>
            <w:tcW w:w="1343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Трудоуст-ройство</w:t>
            </w:r>
            <w:proofErr w:type="spellEnd"/>
            <w:proofErr w:type="gramEnd"/>
          </w:p>
        </w:tc>
        <w:tc>
          <w:tcPr>
            <w:tcW w:w="789" w:type="dxa"/>
          </w:tcPr>
          <w:p w:rsidR="00F122DB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Иное</w:t>
            </w:r>
          </w:p>
        </w:tc>
      </w:tr>
      <w:tr w:rsidR="00F122DB" w:rsidRPr="00416F66" w:rsidTr="00AD64C3">
        <w:tc>
          <w:tcPr>
            <w:tcW w:w="1826" w:type="dxa"/>
          </w:tcPr>
          <w:p w:rsidR="00F122DB" w:rsidRPr="00416F66" w:rsidRDefault="00F122DB" w:rsidP="00953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</w:tc>
        <w:tc>
          <w:tcPr>
            <w:tcW w:w="1209" w:type="dxa"/>
          </w:tcPr>
          <w:p w:rsidR="00F122DB" w:rsidRPr="00416F66" w:rsidRDefault="00882EA9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56" w:type="dxa"/>
          </w:tcPr>
          <w:p w:rsidR="00F122DB" w:rsidRPr="00416F66" w:rsidRDefault="00882EA9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F122DB" w:rsidRPr="00416F66" w:rsidRDefault="00882EA9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01" w:type="dxa"/>
          </w:tcPr>
          <w:p w:rsidR="00F122DB" w:rsidRPr="00416F66" w:rsidRDefault="00882EA9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4" w:type="dxa"/>
          </w:tcPr>
          <w:p w:rsidR="00F122DB" w:rsidRPr="00416F66" w:rsidRDefault="00F122DB" w:rsidP="00AD64C3">
            <w:pPr>
              <w:tabs>
                <w:tab w:val="left" w:pos="675"/>
                <w:tab w:val="center" w:pos="76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1</w:t>
            </w:r>
            <w:r w:rsidR="00AD64C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Style w:val="a6"/>
                <w:rFonts w:ascii="Times New Roman" w:hAnsi="Times New Roman" w:cs="Times New Roman"/>
                <w:sz w:val="26"/>
                <w:szCs w:val="26"/>
              </w:rPr>
              <w:footnoteReference w:id="1"/>
            </w:r>
          </w:p>
        </w:tc>
        <w:tc>
          <w:tcPr>
            <w:tcW w:w="1646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3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</w:tcPr>
          <w:p w:rsidR="00F122DB" w:rsidRPr="00416F66" w:rsidRDefault="00882EA9" w:rsidP="00882E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C63FE">
              <w:rPr>
                <w:rStyle w:val="a6"/>
                <w:rFonts w:ascii="Times New Roman" w:hAnsi="Times New Roman" w:cs="Times New Roman"/>
                <w:sz w:val="26"/>
                <w:szCs w:val="26"/>
              </w:rPr>
              <w:footnoteReference w:id="2"/>
            </w:r>
          </w:p>
        </w:tc>
      </w:tr>
      <w:tr w:rsidR="00F122DB" w:rsidRPr="00416F66" w:rsidTr="00AD64C3">
        <w:tc>
          <w:tcPr>
            <w:tcW w:w="1826" w:type="dxa"/>
          </w:tcPr>
          <w:p w:rsidR="00F122DB" w:rsidRPr="00416F66" w:rsidRDefault="00F122DB" w:rsidP="00953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Жалоба</w:t>
            </w:r>
          </w:p>
        </w:tc>
        <w:tc>
          <w:tcPr>
            <w:tcW w:w="1209" w:type="dxa"/>
          </w:tcPr>
          <w:p w:rsidR="00F122DB" w:rsidRPr="00416F66" w:rsidRDefault="00882EA9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56" w:type="dxa"/>
          </w:tcPr>
          <w:p w:rsidR="00F122DB" w:rsidRPr="00416F66" w:rsidRDefault="00882EA9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1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</w:tcPr>
          <w:p w:rsidR="00F122DB" w:rsidRPr="00416F66" w:rsidRDefault="00882EA9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46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3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2DB" w:rsidRPr="00416F66" w:rsidTr="00AD64C3">
        <w:tc>
          <w:tcPr>
            <w:tcW w:w="1826" w:type="dxa"/>
          </w:tcPr>
          <w:p w:rsidR="00F122DB" w:rsidRPr="00416F66" w:rsidRDefault="00F122DB" w:rsidP="00953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Предложение</w:t>
            </w:r>
          </w:p>
        </w:tc>
        <w:tc>
          <w:tcPr>
            <w:tcW w:w="120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6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7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1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6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3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2DB" w:rsidRPr="00416F66" w:rsidTr="00AD64C3">
        <w:tc>
          <w:tcPr>
            <w:tcW w:w="1826" w:type="dxa"/>
          </w:tcPr>
          <w:p w:rsidR="00F122DB" w:rsidRPr="00416F66" w:rsidRDefault="00F122DB" w:rsidP="00953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Коллективные обращ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ения</w:t>
            </w:r>
          </w:p>
        </w:tc>
        <w:tc>
          <w:tcPr>
            <w:tcW w:w="120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6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7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1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</w:tcPr>
          <w:p w:rsidR="00F122DB" w:rsidRPr="00416F66" w:rsidRDefault="00882EA9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46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3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16F66" w:rsidRPr="00416F66" w:rsidRDefault="00416F66" w:rsidP="00947398">
      <w:pPr>
        <w:tabs>
          <w:tab w:val="left" w:pos="930"/>
        </w:tabs>
        <w:rPr>
          <w:rFonts w:ascii="Times New Roman" w:hAnsi="Times New Roman" w:cs="Times New Roman"/>
          <w:sz w:val="26"/>
          <w:szCs w:val="26"/>
        </w:rPr>
      </w:pPr>
    </w:p>
    <w:sectPr w:rsidR="00416F66" w:rsidRPr="00416F66" w:rsidSect="00AD64C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679" w:rsidRDefault="00523679" w:rsidP="002B31EC">
      <w:pPr>
        <w:spacing w:after="0" w:line="240" w:lineRule="auto"/>
      </w:pPr>
      <w:r>
        <w:separator/>
      </w:r>
    </w:p>
  </w:endnote>
  <w:endnote w:type="continuationSeparator" w:id="0">
    <w:p w:rsidR="00523679" w:rsidRDefault="00523679" w:rsidP="002B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679" w:rsidRDefault="00523679" w:rsidP="002B31EC">
      <w:pPr>
        <w:spacing w:after="0" w:line="240" w:lineRule="auto"/>
      </w:pPr>
      <w:r>
        <w:separator/>
      </w:r>
    </w:p>
  </w:footnote>
  <w:footnote w:type="continuationSeparator" w:id="0">
    <w:p w:rsidR="00523679" w:rsidRDefault="00523679" w:rsidP="002B31EC">
      <w:pPr>
        <w:spacing w:after="0" w:line="240" w:lineRule="auto"/>
      </w:pPr>
      <w:r>
        <w:continuationSeparator/>
      </w:r>
    </w:p>
  </w:footnote>
  <w:footnote w:id="1">
    <w:p w:rsidR="00F122DB" w:rsidRDefault="00F122DB">
      <w:pPr>
        <w:pStyle w:val="a4"/>
      </w:pPr>
      <w:r>
        <w:rPr>
          <w:rStyle w:val="a6"/>
        </w:rPr>
        <w:footnoteRef/>
      </w:r>
      <w:r>
        <w:t xml:space="preserve"> Оформление допусков</w:t>
      </w:r>
      <w:r w:rsidRPr="002B31EC">
        <w:t xml:space="preserve"> к совершению сделок с недвижимостью на </w:t>
      </w:r>
      <w:proofErr w:type="gramStart"/>
      <w:r w:rsidRPr="002B31EC">
        <w:t>территории</w:t>
      </w:r>
      <w:proofErr w:type="gramEnd"/>
      <w:r w:rsidRPr="002B31EC">
        <w:t xml:space="preserve"> ЗАТО Озерный по согласованию с отделом ФСБ России и командованием в/ч 14245</w:t>
      </w:r>
      <w:r w:rsidR="004C63FE">
        <w:t>, пропускной режим, разрешение на осуществление предпринимательской деятельности</w:t>
      </w:r>
    </w:p>
  </w:footnote>
  <w:footnote w:id="2">
    <w:p w:rsidR="004C63FE" w:rsidRDefault="004C63FE" w:rsidP="00AD64C3">
      <w:pPr>
        <w:pStyle w:val="1"/>
      </w:pPr>
      <w:r w:rsidRPr="00AD64C3">
        <w:rPr>
          <w:rStyle w:val="a6"/>
          <w:color w:val="auto"/>
          <w:sz w:val="20"/>
          <w:szCs w:val="20"/>
        </w:rPr>
        <w:footnoteRef/>
      </w:r>
      <w:r w:rsidRPr="00AD64C3">
        <w:rPr>
          <w:color w:val="auto"/>
          <w:sz w:val="20"/>
          <w:szCs w:val="20"/>
        </w:rPr>
        <w:t xml:space="preserve"> </w:t>
      </w:r>
      <w:r w:rsidR="00882EA9" w:rsidRPr="00AD64C3">
        <w:rPr>
          <w:color w:val="auto"/>
          <w:sz w:val="20"/>
          <w:szCs w:val="20"/>
        </w:rPr>
        <w:t>Организация работы пункта общественного питания, получение разрешения на вступление в брак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98"/>
    <w:rsid w:val="000C1D65"/>
    <w:rsid w:val="000F650E"/>
    <w:rsid w:val="0028737D"/>
    <w:rsid w:val="002B31EC"/>
    <w:rsid w:val="00323172"/>
    <w:rsid w:val="00416F66"/>
    <w:rsid w:val="004266DE"/>
    <w:rsid w:val="00457C08"/>
    <w:rsid w:val="00473775"/>
    <w:rsid w:val="004C63FE"/>
    <w:rsid w:val="00523679"/>
    <w:rsid w:val="0054554D"/>
    <w:rsid w:val="005928F2"/>
    <w:rsid w:val="005B29BA"/>
    <w:rsid w:val="006222BB"/>
    <w:rsid w:val="00635D34"/>
    <w:rsid w:val="00646641"/>
    <w:rsid w:val="007575AA"/>
    <w:rsid w:val="00760696"/>
    <w:rsid w:val="007B54AA"/>
    <w:rsid w:val="00882EA9"/>
    <w:rsid w:val="008A5BCE"/>
    <w:rsid w:val="00947398"/>
    <w:rsid w:val="0095422E"/>
    <w:rsid w:val="00AD64C3"/>
    <w:rsid w:val="00B847A8"/>
    <w:rsid w:val="00D0364C"/>
    <w:rsid w:val="00F1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F2704-CAE4-46CE-B371-081B9DD0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64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2B31E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B31E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B31EC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4C63F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C63F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4C63FE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92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928F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D64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B8BFC-E242-4B2F-BE72-F65A3D9D2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</dc:creator>
  <cp:keywords/>
  <dc:description/>
  <cp:lastModifiedBy>KOO</cp:lastModifiedBy>
  <cp:revision>6</cp:revision>
  <cp:lastPrinted>2022-07-01T07:37:00Z</cp:lastPrinted>
  <dcterms:created xsi:type="dcterms:W3CDTF">2022-07-01T07:36:00Z</dcterms:created>
  <dcterms:modified xsi:type="dcterms:W3CDTF">2022-07-01T12:08:00Z</dcterms:modified>
</cp:coreProperties>
</file>